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F4" w:rsidRPr="00F534F4" w:rsidRDefault="00F534F4" w:rsidP="00F534F4">
      <w:pPr>
        <w:jc w:val="center"/>
        <w:rPr>
          <w:rFonts w:ascii="Times New Roman" w:hAnsi="Times New Roman" w:cs="Times New Roman"/>
          <w:b/>
          <w:bCs/>
          <w:i/>
          <w:iCs/>
          <w:color w:val="44546A" w:themeColor="text2"/>
          <w:sz w:val="36"/>
          <w:szCs w:val="36"/>
        </w:rPr>
      </w:pPr>
      <w:r w:rsidRPr="00F534F4">
        <w:rPr>
          <w:rFonts w:ascii="Times New Roman" w:hAnsi="Times New Roman" w:cs="Times New Roman"/>
          <w:b/>
          <w:bCs/>
          <w:i/>
          <w:iCs/>
          <w:color w:val="44546A" w:themeColor="text2"/>
          <w:sz w:val="36"/>
          <w:szCs w:val="36"/>
        </w:rPr>
        <w:t>A Formal Contingency Plan Adds Value</w:t>
      </w:r>
    </w:p>
    <w:p w:rsidR="00F534F4" w:rsidRDefault="00F534F4" w:rsidP="00F534F4">
      <w:pPr>
        <w:rPr>
          <w:b/>
          <w:bCs/>
          <w:i/>
          <w:iCs/>
        </w:rPr>
      </w:pPr>
    </w:p>
    <w:p w:rsidR="00F534F4" w:rsidRPr="00F534F4" w:rsidRDefault="00F534F4" w:rsidP="00F534F4">
      <w:pPr>
        <w:rPr>
          <w:color w:val="44546A" w:themeColor="text2"/>
        </w:rPr>
      </w:pPr>
      <w:r w:rsidRPr="00F534F4">
        <w:rPr>
          <w:b/>
          <w:bCs/>
          <w:i/>
          <w:iCs/>
          <w:color w:val="44546A" w:themeColor="text2"/>
        </w:rPr>
        <w:t>Addresses Important Issues</w:t>
      </w:r>
      <w:r w:rsidRPr="00F534F4">
        <w:rPr>
          <w:i/>
          <w:iCs/>
          <w:color w:val="44546A" w:themeColor="text2"/>
        </w:rPr>
        <w:t>:</w:t>
      </w:r>
    </w:p>
    <w:p w:rsidR="006D57E1" w:rsidRPr="00F534F4" w:rsidRDefault="000A2A98" w:rsidP="00F534F4">
      <w:pPr>
        <w:numPr>
          <w:ilvl w:val="0"/>
          <w:numId w:val="1"/>
        </w:numPr>
        <w:rPr>
          <w:color w:val="44546A" w:themeColor="text2"/>
        </w:rPr>
      </w:pPr>
      <w:r w:rsidRPr="00F534F4">
        <w:rPr>
          <w:i/>
          <w:iCs/>
          <w:color w:val="44546A" w:themeColor="text2"/>
        </w:rPr>
        <w:t>What if owner dies or becomes incapacitated?</w:t>
      </w:r>
    </w:p>
    <w:p w:rsidR="00F534F4" w:rsidRPr="00F534F4" w:rsidRDefault="00F534F4" w:rsidP="00F534F4">
      <w:pPr>
        <w:ind w:left="720"/>
        <w:rPr>
          <w:color w:val="44546A" w:themeColor="text2"/>
        </w:rPr>
      </w:pPr>
    </w:p>
    <w:p w:rsidR="006D57E1" w:rsidRPr="00F534F4" w:rsidRDefault="000A2A98" w:rsidP="00F534F4">
      <w:pPr>
        <w:numPr>
          <w:ilvl w:val="0"/>
          <w:numId w:val="1"/>
        </w:numPr>
        <w:rPr>
          <w:color w:val="44546A" w:themeColor="text2"/>
        </w:rPr>
      </w:pPr>
      <w:r w:rsidRPr="00F534F4">
        <w:rPr>
          <w:i/>
          <w:iCs/>
          <w:color w:val="44546A" w:themeColor="text2"/>
        </w:rPr>
        <w:t>What happens in the event of a natural disaster (tornado, flood, blizzard, etc.)?</w:t>
      </w:r>
    </w:p>
    <w:p w:rsidR="00F534F4" w:rsidRPr="00F534F4" w:rsidRDefault="00F534F4" w:rsidP="00F534F4">
      <w:pPr>
        <w:ind w:left="720"/>
        <w:rPr>
          <w:color w:val="44546A" w:themeColor="text2"/>
        </w:rPr>
      </w:pPr>
    </w:p>
    <w:p w:rsidR="006D57E1" w:rsidRPr="00F534F4" w:rsidRDefault="000A2A98" w:rsidP="00F534F4">
      <w:pPr>
        <w:numPr>
          <w:ilvl w:val="0"/>
          <w:numId w:val="1"/>
        </w:numPr>
        <w:rPr>
          <w:color w:val="44546A" w:themeColor="text2"/>
        </w:rPr>
      </w:pPr>
      <w:r w:rsidRPr="00F534F4">
        <w:rPr>
          <w:i/>
          <w:iCs/>
          <w:color w:val="44546A" w:themeColor="text2"/>
        </w:rPr>
        <w:t>What happens in event of fire or other manmade disaster?</w:t>
      </w:r>
    </w:p>
    <w:p w:rsidR="00F534F4" w:rsidRPr="00F534F4" w:rsidRDefault="00F534F4" w:rsidP="00F534F4">
      <w:pPr>
        <w:ind w:left="720"/>
        <w:rPr>
          <w:color w:val="44546A" w:themeColor="text2"/>
        </w:rPr>
      </w:pPr>
    </w:p>
    <w:p w:rsidR="006D57E1" w:rsidRPr="00F534F4" w:rsidRDefault="000A2A98" w:rsidP="00F534F4">
      <w:pPr>
        <w:numPr>
          <w:ilvl w:val="0"/>
          <w:numId w:val="1"/>
        </w:numPr>
        <w:rPr>
          <w:color w:val="44546A" w:themeColor="text2"/>
        </w:rPr>
      </w:pPr>
      <w:r w:rsidRPr="00F534F4">
        <w:rPr>
          <w:i/>
          <w:iCs/>
          <w:color w:val="44546A" w:themeColor="text2"/>
        </w:rPr>
        <w:t>Do you have the right kinds of insurance and adequate coverage?</w:t>
      </w:r>
    </w:p>
    <w:p w:rsidR="00F534F4" w:rsidRPr="00F534F4" w:rsidRDefault="00F534F4" w:rsidP="00F534F4">
      <w:pPr>
        <w:ind w:left="720"/>
        <w:rPr>
          <w:color w:val="44546A" w:themeColor="text2"/>
        </w:rPr>
      </w:pPr>
    </w:p>
    <w:p w:rsidR="006D57E1" w:rsidRPr="00F534F4" w:rsidRDefault="000A2A98" w:rsidP="00F534F4">
      <w:pPr>
        <w:numPr>
          <w:ilvl w:val="0"/>
          <w:numId w:val="1"/>
        </w:numPr>
        <w:rPr>
          <w:color w:val="44546A" w:themeColor="text2"/>
        </w:rPr>
      </w:pPr>
      <w:r w:rsidRPr="00F534F4">
        <w:rPr>
          <w:i/>
          <w:iCs/>
          <w:color w:val="44546A" w:themeColor="text2"/>
        </w:rPr>
        <w:t>What if you lose a supplier to disaster, change of ownership, trade embargo, etc.?</w:t>
      </w:r>
    </w:p>
    <w:p w:rsidR="00F534F4" w:rsidRPr="00F534F4" w:rsidRDefault="00F534F4" w:rsidP="00F534F4">
      <w:pPr>
        <w:ind w:left="720"/>
        <w:rPr>
          <w:color w:val="44546A" w:themeColor="text2"/>
        </w:rPr>
      </w:pPr>
    </w:p>
    <w:p w:rsidR="006D57E1" w:rsidRPr="00F534F4" w:rsidRDefault="000A2A98" w:rsidP="00F534F4">
      <w:pPr>
        <w:numPr>
          <w:ilvl w:val="0"/>
          <w:numId w:val="1"/>
        </w:numPr>
        <w:rPr>
          <w:color w:val="44546A" w:themeColor="text2"/>
        </w:rPr>
      </w:pPr>
      <w:r w:rsidRPr="00F534F4">
        <w:rPr>
          <w:i/>
          <w:iCs/>
          <w:color w:val="44546A" w:themeColor="text2"/>
        </w:rPr>
        <w:t>Install cybersecurity measures to protect company, client and vendor information</w:t>
      </w:r>
    </w:p>
    <w:p w:rsidR="00F534F4" w:rsidRPr="00F534F4" w:rsidRDefault="00F534F4" w:rsidP="00F534F4">
      <w:pPr>
        <w:ind w:left="720"/>
        <w:rPr>
          <w:color w:val="44546A" w:themeColor="text2"/>
        </w:rPr>
      </w:pPr>
    </w:p>
    <w:p w:rsidR="006D57E1" w:rsidRPr="00F534F4" w:rsidRDefault="000A2A98" w:rsidP="00F534F4">
      <w:pPr>
        <w:numPr>
          <w:ilvl w:val="0"/>
          <w:numId w:val="1"/>
        </w:numPr>
        <w:rPr>
          <w:color w:val="44546A" w:themeColor="text2"/>
        </w:rPr>
      </w:pPr>
      <w:r w:rsidRPr="00F534F4">
        <w:rPr>
          <w:i/>
          <w:iCs/>
          <w:color w:val="44546A" w:themeColor="text2"/>
        </w:rPr>
        <w:t>What do you do in event of a recession?</w:t>
      </w:r>
    </w:p>
    <w:p w:rsidR="00C4559C" w:rsidRDefault="00B9353C" w:rsidP="00F534F4"/>
    <w:p w:rsidR="00F534F4" w:rsidRDefault="00F534F4" w:rsidP="00F534F4"/>
    <w:p w:rsidR="00F534F4" w:rsidRDefault="00F534F4" w:rsidP="00F534F4"/>
    <w:p w:rsidR="00F534F4" w:rsidRDefault="00F534F4" w:rsidP="00F534F4"/>
    <w:p w:rsidR="00F534F4" w:rsidRDefault="00F534F4" w:rsidP="00F534F4"/>
    <w:p w:rsidR="00F534F4" w:rsidRDefault="00F534F4" w:rsidP="00F534F4"/>
    <w:p w:rsidR="00F534F4" w:rsidRDefault="00F534F4" w:rsidP="00F534F4"/>
    <w:p w:rsidR="00F534F4" w:rsidRDefault="00F534F4" w:rsidP="00F534F4">
      <w:pPr>
        <w:sectPr w:rsidR="00F534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34F4" w:rsidRPr="00F534F4" w:rsidRDefault="00B9353C" w:rsidP="00F534F4">
      <w:pPr>
        <w:jc w:val="center"/>
        <w:sectPr w:rsidR="00F534F4" w:rsidRPr="00F534F4" w:rsidSect="00F534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73093" cy="775032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Kansas SBDC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768" cy="8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4F4" w:rsidRDefault="00F534F4" w:rsidP="00B9353C">
      <w:pPr>
        <w:spacing w:after="0" w:line="240" w:lineRule="auto"/>
        <w:jc w:val="center"/>
        <w:rPr>
          <w:rFonts w:eastAsia="Arial Unicode MS"/>
          <w:sz w:val="20"/>
          <w:szCs w:val="20"/>
        </w:rPr>
      </w:pPr>
      <w:r w:rsidRPr="00F534F4">
        <w:rPr>
          <w:rFonts w:eastAsia="Arial Unicode MS"/>
          <w:sz w:val="20"/>
          <w:szCs w:val="20"/>
        </w:rPr>
        <w:t>Pit</w:t>
      </w:r>
      <w:r w:rsidR="00B9353C">
        <w:rPr>
          <w:rFonts w:eastAsia="Arial Unicode MS"/>
          <w:sz w:val="20"/>
          <w:szCs w:val="20"/>
        </w:rPr>
        <w:t>tsburg State University Kansas SBDC</w:t>
      </w:r>
    </w:p>
    <w:p w:rsidR="00F534F4" w:rsidRDefault="00F534F4" w:rsidP="00B9353C">
      <w:pPr>
        <w:spacing w:after="0" w:line="240" w:lineRule="auto"/>
        <w:jc w:val="center"/>
        <w:rPr>
          <w:rFonts w:eastAsia="Arial Unicode MS"/>
          <w:sz w:val="20"/>
          <w:szCs w:val="20"/>
        </w:rPr>
      </w:pPr>
      <w:r w:rsidRPr="00F534F4">
        <w:rPr>
          <w:rFonts w:eastAsia="Arial Unicode MS"/>
          <w:sz w:val="20"/>
          <w:szCs w:val="20"/>
        </w:rPr>
        <w:t xml:space="preserve">1501 South Joplin, Shirk </w:t>
      </w:r>
      <w:proofErr w:type="spellStart"/>
      <w:r w:rsidRPr="00F534F4">
        <w:rPr>
          <w:rFonts w:eastAsia="Arial Unicode MS"/>
          <w:sz w:val="20"/>
          <w:szCs w:val="20"/>
        </w:rPr>
        <w:t>HallPittsburg</w:t>
      </w:r>
      <w:proofErr w:type="spellEnd"/>
      <w:r w:rsidRPr="00F534F4">
        <w:rPr>
          <w:rFonts w:eastAsia="Arial Unicode MS"/>
          <w:sz w:val="20"/>
          <w:szCs w:val="20"/>
        </w:rPr>
        <w:t>, KS  66762</w:t>
      </w:r>
    </w:p>
    <w:p w:rsidR="00F534F4" w:rsidRPr="00F534F4" w:rsidRDefault="00F534F4" w:rsidP="00B9353C">
      <w:pPr>
        <w:spacing w:after="0" w:line="240" w:lineRule="auto"/>
        <w:jc w:val="center"/>
        <w:rPr>
          <w:rFonts w:eastAsia="Arial Unicode MS"/>
          <w:sz w:val="20"/>
          <w:szCs w:val="20"/>
          <w:lang w:val="de-DE"/>
        </w:rPr>
        <w:sectPr w:rsidR="00F534F4" w:rsidRPr="00F534F4" w:rsidSect="00F534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534F4">
        <w:rPr>
          <w:rFonts w:eastAsia="Arial Unicode MS"/>
          <w:sz w:val="20"/>
          <w:szCs w:val="20"/>
        </w:rPr>
        <w:t xml:space="preserve">(620) </w:t>
      </w:r>
      <w:r w:rsidR="00B9353C">
        <w:rPr>
          <w:rFonts w:eastAsia="Arial Unicode MS"/>
          <w:sz w:val="20"/>
          <w:szCs w:val="20"/>
        </w:rPr>
        <w:t xml:space="preserve">235-4921   </w:t>
      </w:r>
      <w:r>
        <w:rPr>
          <w:rFonts w:eastAsia="Arial Unicode MS"/>
          <w:sz w:val="20"/>
          <w:szCs w:val="20"/>
        </w:rPr>
        <w:t xml:space="preserve"> </w:t>
      </w:r>
      <w:r w:rsidRPr="00F534F4">
        <w:rPr>
          <w:rFonts w:eastAsia="Arial Unicode MS"/>
          <w:sz w:val="20"/>
          <w:szCs w:val="20"/>
        </w:rPr>
        <w:t xml:space="preserve">  Fax (620) 235-4919</w:t>
      </w:r>
      <w:r>
        <w:rPr>
          <w:rFonts w:eastAsia="Arial Unicode MS"/>
          <w:sz w:val="20"/>
          <w:szCs w:val="20"/>
        </w:rPr>
        <w:t xml:space="preserve">     </w:t>
      </w:r>
      <w:hyperlink r:id="rId6" w:history="1">
        <w:r w:rsidRPr="00904AB1">
          <w:rPr>
            <w:rStyle w:val="Hyperlink"/>
            <w:rFonts w:eastAsia="Arial Unicode MS"/>
            <w:sz w:val="20"/>
            <w:szCs w:val="20"/>
            <w:lang w:val="de-DE"/>
          </w:rPr>
          <w:t>ksbdc@pittstate.edu</w:t>
        </w:r>
      </w:hyperlink>
      <w:r>
        <w:rPr>
          <w:rFonts w:eastAsia="Arial Unicode MS"/>
          <w:sz w:val="20"/>
          <w:szCs w:val="20"/>
          <w:lang w:val="de-DE"/>
        </w:rPr>
        <w:t xml:space="preserve">  </w:t>
      </w:r>
      <w:r w:rsidR="00B9353C">
        <w:rPr>
          <w:rFonts w:eastAsia="Arial Unicode MS"/>
          <w:sz w:val="20"/>
          <w:szCs w:val="20"/>
          <w:lang w:val="de-DE"/>
        </w:rPr>
        <w:t xml:space="preserve">     </w:t>
      </w:r>
    </w:p>
    <w:p w:rsidR="00F534F4" w:rsidRPr="00F534F4" w:rsidRDefault="00F534F4" w:rsidP="00F534F4"/>
    <w:sectPr w:rsidR="00F534F4" w:rsidRPr="00F534F4" w:rsidSect="00F534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553"/>
    <w:multiLevelType w:val="hybridMultilevel"/>
    <w:tmpl w:val="E976126A"/>
    <w:lvl w:ilvl="0" w:tplc="D006F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AD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E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65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89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A9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C4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4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3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AD5004"/>
    <w:multiLevelType w:val="hybridMultilevel"/>
    <w:tmpl w:val="C660D922"/>
    <w:lvl w:ilvl="0" w:tplc="9C005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E0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A8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67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03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0B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AF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C3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04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F4"/>
    <w:rsid w:val="00004515"/>
    <w:rsid w:val="000A2A98"/>
    <w:rsid w:val="005F1C95"/>
    <w:rsid w:val="006D57E1"/>
    <w:rsid w:val="00B9353C"/>
    <w:rsid w:val="00E32F47"/>
    <w:rsid w:val="00F534F4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36E4B-FBB4-46E2-8065-B8321F80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0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4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bdc@pittstate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Byler</dc:creator>
  <cp:keywords/>
  <dc:description/>
  <cp:lastModifiedBy>Tom Byler</cp:lastModifiedBy>
  <cp:revision>2</cp:revision>
  <dcterms:created xsi:type="dcterms:W3CDTF">2016-03-18T17:41:00Z</dcterms:created>
  <dcterms:modified xsi:type="dcterms:W3CDTF">2018-05-02T20:05:00Z</dcterms:modified>
</cp:coreProperties>
</file>