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17" w:rsidRDefault="007533FF" w:rsidP="007533FF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7533FF">
        <w:rPr>
          <w:rFonts w:ascii="Arial" w:hAnsi="Arial" w:cs="Arial"/>
          <w:sz w:val="24"/>
          <w:szCs w:val="24"/>
          <w:u w:val="single"/>
        </w:rPr>
        <w:t>Design Review Committee</w:t>
      </w:r>
      <w:r>
        <w:rPr>
          <w:rFonts w:ascii="Arial" w:hAnsi="Arial" w:cs="Arial"/>
          <w:sz w:val="24"/>
          <w:szCs w:val="24"/>
          <w:u w:val="single"/>
        </w:rPr>
        <w:t xml:space="preserve"> (DRC)</w:t>
      </w: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  <w:r w:rsidRPr="007533FF">
        <w:rPr>
          <w:rFonts w:ascii="Arial" w:hAnsi="Arial" w:cs="Arial"/>
          <w:sz w:val="24"/>
          <w:szCs w:val="24"/>
          <w:u w:val="single"/>
        </w:rPr>
        <w:t>Committee Charge</w:t>
      </w:r>
      <w:r>
        <w:rPr>
          <w:rFonts w:ascii="Arial" w:hAnsi="Arial" w:cs="Arial"/>
          <w:sz w:val="24"/>
          <w:szCs w:val="24"/>
        </w:rPr>
        <w:t>:</w:t>
      </w: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4F25A8" w:rsidRDefault="004F25A8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primary function of the Design Review Committee (DRC) is to support</w:t>
      </w:r>
      <w:r w:rsidR="007533FF">
        <w:rPr>
          <w:rFonts w:ascii="Arial" w:hAnsi="Arial" w:cs="Arial"/>
          <w:sz w:val="24"/>
          <w:szCs w:val="24"/>
        </w:rPr>
        <w:t xml:space="preserve"> the goals an</w:t>
      </w:r>
      <w:r>
        <w:rPr>
          <w:rFonts w:ascii="Arial" w:hAnsi="Arial" w:cs="Arial"/>
          <w:sz w:val="24"/>
          <w:szCs w:val="24"/>
        </w:rPr>
        <w:t>d objectives of the Master Plan</w:t>
      </w: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building projects, landscaping projects, major graphic projects, signage, and any project that </w:t>
      </w:r>
      <w:r w:rsidR="004F25A8">
        <w:rPr>
          <w:rFonts w:ascii="Arial" w:hAnsi="Arial" w:cs="Arial"/>
          <w:sz w:val="24"/>
          <w:szCs w:val="24"/>
        </w:rPr>
        <w:t xml:space="preserve">visually </w:t>
      </w:r>
      <w:r>
        <w:rPr>
          <w:rFonts w:ascii="Arial" w:hAnsi="Arial" w:cs="Arial"/>
          <w:sz w:val="24"/>
          <w:szCs w:val="24"/>
        </w:rPr>
        <w:t xml:space="preserve">affects the physical environment of the campus should be reviewed and recommended by the DRC to the Master </w:t>
      </w:r>
      <w:r w:rsidR="004F25A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lanning Committee for approval.</w:t>
      </w: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  <w:r w:rsidRPr="007533FF">
        <w:rPr>
          <w:rFonts w:ascii="Arial" w:hAnsi="Arial" w:cs="Arial"/>
          <w:sz w:val="24"/>
          <w:szCs w:val="24"/>
          <w:u w:val="single"/>
        </w:rPr>
        <w:t>Committee Representatives</w:t>
      </w:r>
      <w:r>
        <w:rPr>
          <w:rFonts w:ascii="Arial" w:hAnsi="Arial" w:cs="Arial"/>
          <w:sz w:val="24"/>
          <w:szCs w:val="24"/>
        </w:rPr>
        <w:t>:</w:t>
      </w: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Facilities Planning</w:t>
      </w:r>
      <w:r w:rsidR="004372EC">
        <w:rPr>
          <w:rFonts w:ascii="Arial" w:hAnsi="Arial" w:cs="Arial"/>
          <w:sz w:val="24"/>
          <w:szCs w:val="24"/>
        </w:rPr>
        <w:t xml:space="preserve"> - Chair</w:t>
      </w: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Trades and Landscape Maintenance</w:t>
      </w: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Graphic Design</w:t>
      </w: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Admission</w:t>
      </w: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Advancement</w:t>
      </w:r>
      <w:r w:rsidR="004F25A8">
        <w:rPr>
          <w:rFonts w:ascii="Arial" w:hAnsi="Arial" w:cs="Arial"/>
          <w:sz w:val="24"/>
          <w:szCs w:val="24"/>
        </w:rPr>
        <w:t xml:space="preserve"> </w:t>
      </w: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Auxiliary Services</w:t>
      </w: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</w:t>
      </w: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</w:t>
      </w: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  <w:r w:rsidRPr="007533FF">
        <w:rPr>
          <w:rFonts w:ascii="Arial" w:hAnsi="Arial" w:cs="Arial"/>
          <w:sz w:val="24"/>
          <w:szCs w:val="24"/>
          <w:u w:val="single"/>
        </w:rPr>
        <w:t>Review Process</w:t>
      </w:r>
      <w:r>
        <w:rPr>
          <w:rFonts w:ascii="Arial" w:hAnsi="Arial" w:cs="Arial"/>
          <w:sz w:val="24"/>
          <w:szCs w:val="24"/>
        </w:rPr>
        <w:t>:</w:t>
      </w: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for conformance to the intent of the Master Plan.</w:t>
      </w: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7533FF" w:rsidRDefault="007533FF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impact, siting, orientation, </w:t>
      </w:r>
      <w:r w:rsidR="00F64F46">
        <w:rPr>
          <w:rFonts w:ascii="Arial" w:hAnsi="Arial" w:cs="Arial"/>
          <w:sz w:val="24"/>
          <w:szCs w:val="24"/>
        </w:rPr>
        <w:t xml:space="preserve">connections, and other site considerations for </w:t>
      </w:r>
      <w:r w:rsidR="006A49DD">
        <w:rPr>
          <w:rFonts w:ascii="Arial" w:hAnsi="Arial" w:cs="Arial"/>
          <w:sz w:val="24"/>
          <w:szCs w:val="24"/>
        </w:rPr>
        <w:t xml:space="preserve">sustainability and </w:t>
      </w:r>
      <w:r w:rsidR="00F64F46">
        <w:rPr>
          <w:rFonts w:ascii="Arial" w:hAnsi="Arial" w:cs="Arial"/>
          <w:sz w:val="24"/>
          <w:szCs w:val="24"/>
        </w:rPr>
        <w:t xml:space="preserve">conformance to the Master Plan.  </w:t>
      </w:r>
    </w:p>
    <w:p w:rsidR="00F64F46" w:rsidRDefault="00F64F46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F64F46" w:rsidRDefault="00F64F46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proposed building/project mass, scale, and height of the proposed building/project for conformance to the Master Plan.</w:t>
      </w:r>
    </w:p>
    <w:p w:rsidR="00F64F46" w:rsidRDefault="00F64F46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F64F46" w:rsidRDefault="00F64F46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the project materials, design features, and aesthetic quality for </w:t>
      </w:r>
      <w:r w:rsidR="006A49DD">
        <w:rPr>
          <w:rFonts w:ascii="Arial" w:hAnsi="Arial" w:cs="Arial"/>
          <w:sz w:val="24"/>
          <w:szCs w:val="24"/>
        </w:rPr>
        <w:t xml:space="preserve">sustainability and </w:t>
      </w:r>
      <w:r>
        <w:rPr>
          <w:rFonts w:ascii="Arial" w:hAnsi="Arial" w:cs="Arial"/>
          <w:sz w:val="24"/>
          <w:szCs w:val="24"/>
        </w:rPr>
        <w:t>conformance to the Master Plan.</w:t>
      </w:r>
    </w:p>
    <w:p w:rsidR="00F64F46" w:rsidRDefault="00F64F46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F64F46" w:rsidRDefault="00F64F46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</w:t>
      </w:r>
      <w:r w:rsidR="00735090">
        <w:rPr>
          <w:rFonts w:ascii="Arial" w:hAnsi="Arial" w:cs="Arial"/>
          <w:sz w:val="24"/>
          <w:szCs w:val="24"/>
        </w:rPr>
        <w:t xml:space="preserve">new </w:t>
      </w:r>
      <w:r w:rsidR="004F25A8">
        <w:rPr>
          <w:rFonts w:ascii="Arial" w:hAnsi="Arial" w:cs="Arial"/>
          <w:sz w:val="24"/>
          <w:szCs w:val="24"/>
        </w:rPr>
        <w:t xml:space="preserve">University policies </w:t>
      </w:r>
      <w:r w:rsidR="00735090">
        <w:rPr>
          <w:rFonts w:ascii="Arial" w:hAnsi="Arial" w:cs="Arial"/>
          <w:sz w:val="24"/>
          <w:szCs w:val="24"/>
        </w:rPr>
        <w:t xml:space="preserve">or modifications to </w:t>
      </w:r>
      <w:r w:rsidR="004F25A8">
        <w:rPr>
          <w:rFonts w:ascii="Arial" w:hAnsi="Arial" w:cs="Arial"/>
          <w:sz w:val="24"/>
          <w:szCs w:val="24"/>
        </w:rPr>
        <w:t>existing p</w:t>
      </w:r>
      <w:r>
        <w:rPr>
          <w:rFonts w:ascii="Arial" w:hAnsi="Arial" w:cs="Arial"/>
          <w:sz w:val="24"/>
          <w:szCs w:val="24"/>
        </w:rPr>
        <w:t>olicies for consideration to support the process.</w:t>
      </w:r>
    </w:p>
    <w:p w:rsidR="00735090" w:rsidRDefault="00735090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735090" w:rsidRDefault="004F25A8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r</w:t>
      </w:r>
      <w:r w:rsidR="00735090">
        <w:rPr>
          <w:rFonts w:ascii="Arial" w:hAnsi="Arial" w:cs="Arial"/>
          <w:sz w:val="24"/>
          <w:szCs w:val="24"/>
        </w:rPr>
        <w:t xml:space="preserve">egular meetings to review </w:t>
      </w:r>
      <w:r w:rsidR="00A046D0">
        <w:rPr>
          <w:rFonts w:ascii="Arial" w:hAnsi="Arial" w:cs="Arial"/>
          <w:sz w:val="24"/>
          <w:szCs w:val="24"/>
        </w:rPr>
        <w:t xml:space="preserve">requests and/or </w:t>
      </w:r>
      <w:r w:rsidR="00735090">
        <w:rPr>
          <w:rFonts w:ascii="Arial" w:hAnsi="Arial" w:cs="Arial"/>
          <w:sz w:val="24"/>
          <w:szCs w:val="24"/>
        </w:rPr>
        <w:t>projects.</w:t>
      </w:r>
    </w:p>
    <w:p w:rsidR="00735090" w:rsidRDefault="00735090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735090" w:rsidRDefault="00735090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4F25A8" w:rsidRDefault="004F25A8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735090" w:rsidRDefault="00735090" w:rsidP="007533F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735090" w:rsidRDefault="00735090" w:rsidP="007533FF">
      <w:pPr>
        <w:pStyle w:val="NoSpacing"/>
        <w:rPr>
          <w:rFonts w:ascii="Arial" w:hAnsi="Arial" w:cs="Arial"/>
          <w:sz w:val="24"/>
          <w:szCs w:val="24"/>
        </w:rPr>
      </w:pPr>
      <w:r w:rsidRPr="00735090">
        <w:rPr>
          <w:rFonts w:ascii="Arial" w:hAnsi="Arial" w:cs="Arial"/>
          <w:sz w:val="24"/>
          <w:szCs w:val="24"/>
          <w:u w:val="single"/>
        </w:rPr>
        <w:lastRenderedPageBreak/>
        <w:t>Timeline</w:t>
      </w:r>
      <w:r>
        <w:rPr>
          <w:rFonts w:ascii="Arial" w:hAnsi="Arial" w:cs="Arial"/>
          <w:sz w:val="24"/>
          <w:szCs w:val="24"/>
        </w:rPr>
        <w:t>:</w:t>
      </w:r>
    </w:p>
    <w:p w:rsidR="00735090" w:rsidRDefault="00735090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735090" w:rsidRDefault="00735090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2011 – Establish DRC members, purpose, and process</w:t>
      </w:r>
    </w:p>
    <w:p w:rsidR="00735090" w:rsidRDefault="00735090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735090" w:rsidRDefault="00735090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2011 – Establish first DRC meeting and subsequent meetings</w:t>
      </w:r>
    </w:p>
    <w:p w:rsidR="00735090" w:rsidRDefault="00735090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735090" w:rsidRDefault="00735090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2011 – First DRC meeting</w:t>
      </w:r>
      <w:r w:rsidR="00A046D0">
        <w:rPr>
          <w:rFonts w:ascii="Arial" w:hAnsi="Arial" w:cs="Arial"/>
          <w:sz w:val="24"/>
          <w:szCs w:val="24"/>
        </w:rPr>
        <w:t xml:space="preserve"> to review any projects and discuss policies</w:t>
      </w:r>
      <w:r>
        <w:rPr>
          <w:rFonts w:ascii="Arial" w:hAnsi="Arial" w:cs="Arial"/>
          <w:sz w:val="24"/>
          <w:szCs w:val="24"/>
        </w:rPr>
        <w:t>.</w:t>
      </w:r>
    </w:p>
    <w:p w:rsidR="00735090" w:rsidRDefault="00735090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735090" w:rsidRDefault="00735090" w:rsidP="007533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2011 – First recommendation (if any) from DRC to Master Planning Committee</w:t>
      </w:r>
    </w:p>
    <w:p w:rsidR="00735090" w:rsidRDefault="00735090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735090" w:rsidRDefault="00735090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735090" w:rsidRDefault="00735090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F64F46" w:rsidRDefault="00F64F46" w:rsidP="007533FF">
      <w:pPr>
        <w:pStyle w:val="NoSpacing"/>
        <w:rPr>
          <w:rFonts w:ascii="Arial" w:hAnsi="Arial" w:cs="Arial"/>
          <w:sz w:val="24"/>
          <w:szCs w:val="24"/>
        </w:rPr>
      </w:pPr>
    </w:p>
    <w:p w:rsidR="00F64F46" w:rsidRPr="007533FF" w:rsidRDefault="00F64F46" w:rsidP="007533FF">
      <w:pPr>
        <w:pStyle w:val="NoSpacing"/>
        <w:rPr>
          <w:rFonts w:ascii="Arial" w:hAnsi="Arial" w:cs="Arial"/>
          <w:sz w:val="24"/>
          <w:szCs w:val="24"/>
        </w:rPr>
      </w:pPr>
    </w:p>
    <w:sectPr w:rsidR="00F64F46" w:rsidRPr="007533FF" w:rsidSect="00DF5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33FF"/>
    <w:rsid w:val="004372EC"/>
    <w:rsid w:val="004F25A8"/>
    <w:rsid w:val="006A49DD"/>
    <w:rsid w:val="00735090"/>
    <w:rsid w:val="007533FF"/>
    <w:rsid w:val="00864C7E"/>
    <w:rsid w:val="008D664C"/>
    <w:rsid w:val="00A046D0"/>
    <w:rsid w:val="00B61DC7"/>
    <w:rsid w:val="00DA172F"/>
    <w:rsid w:val="00DF5317"/>
    <w:rsid w:val="00F6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3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G. Stewart</dc:creator>
  <cp:keywords/>
  <dc:description/>
  <cp:lastModifiedBy>Paul G. Stewart</cp:lastModifiedBy>
  <cp:revision>2</cp:revision>
  <cp:lastPrinted>2011-07-05T19:54:00Z</cp:lastPrinted>
  <dcterms:created xsi:type="dcterms:W3CDTF">2011-07-11T21:11:00Z</dcterms:created>
  <dcterms:modified xsi:type="dcterms:W3CDTF">2011-07-11T21:11:00Z</dcterms:modified>
</cp:coreProperties>
</file>